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3E2BDF">
        <w:rPr>
          <w:rFonts w:ascii="Consolas" w:eastAsia="Times New Roman" w:hAnsi="Consolas" w:cs="Courier New"/>
          <w:noProof/>
          <w:color w:val="292B2C"/>
          <w:sz w:val="26"/>
          <w:szCs w:val="26"/>
          <w:lang w:eastAsia="ru-RU"/>
        </w:rPr>
        <w:drawing>
          <wp:inline distT="0" distB="0" distL="0" distR="0" wp14:anchorId="60006416" wp14:editId="794E61A3">
            <wp:extent cx="571500" cy="76200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0" w:name="o1"/>
      <w:bookmarkEnd w:id="0"/>
      <w:r w:rsidRPr="003E2BD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         КАБІНЕТ МІНІСТРІВ УКРАЇНИ </w:t>
      </w:r>
      <w:r w:rsidRPr="003E2BD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" w:name="o2"/>
      <w:bookmarkEnd w:id="1"/>
      <w:r w:rsidRPr="003E2BD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             П О С Т А Н О В А </w:t>
      </w:r>
      <w:r w:rsidRPr="003E2BD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                від 16 листопада 2011 р. N 1173 </w:t>
      </w:r>
      <w:r w:rsidRPr="003E2BD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                              Київ </w:t>
      </w:r>
      <w:r w:rsidRPr="003E2BD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" w:name="o3"/>
      <w:bookmarkEnd w:id="2"/>
      <w:r w:rsidRPr="003E2BD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          Питання надання пос</w:t>
      </w:r>
      <w:bookmarkStart w:id="3" w:name="_GoBack"/>
      <w:bookmarkEnd w:id="3"/>
      <w:r w:rsidRPr="003E2BD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луг з </w:t>
      </w:r>
      <w:r w:rsidRPr="003E2BD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                  вивезення побутових відходів </w:t>
      </w:r>
      <w:r w:rsidRPr="003E2BD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</w:t>
      </w:r>
      <w:r w:rsidRPr="003E2BD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" w:name="o4"/>
      <w:bookmarkEnd w:id="4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Відповідно до    статті    28     Закону     України     "Про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житлово-комунальні послуги"   (  </w:t>
      </w:r>
      <w:hyperlink r:id="rId6" w:tgtFrame="_blank" w:history="1">
        <w:r w:rsidRPr="003E2BDF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1875-15</w:t>
        </w:r>
      </w:hyperlink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),  статті  35-1  Закону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України "Про відходи" (  </w:t>
      </w:r>
      <w:hyperlink r:id="rId7" w:tgtFrame="_blank" w:history="1">
        <w:r w:rsidRPr="003E2BDF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187/98-ВР</w:t>
        </w:r>
      </w:hyperlink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)  Кабінет  Міністрів  України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3E2BD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>п о с т а н о в л я є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: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" w:name="o5"/>
      <w:bookmarkEnd w:id="5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1. Затвердити Порядок проведення конкурсу на надання послуг з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вивезення побутових відходів, що додається.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" w:name="o6"/>
      <w:bookmarkEnd w:id="6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 </w:t>
      </w:r>
      <w:proofErr w:type="spellStart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Внести</w:t>
      </w:r>
      <w:proofErr w:type="spellEnd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до постанов Кабінету Міністрів України такі зміни: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" w:name="o7"/>
      <w:bookmarkEnd w:id="7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1) пункт   1   Порядку   проведення   конкурсу   з    надання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житлово-комунальних   послуг,  затвердженого  постановою  Кабінету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Міністрів України від 21 липня  2005  р.  N  631  (  </w:t>
      </w:r>
      <w:hyperlink r:id="rId8" w:tgtFrame="_blank" w:history="1">
        <w:r w:rsidRPr="003E2BDF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631-2005-п</w:t>
        </w:r>
      </w:hyperlink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)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(Офіційний вісник України,  2005 р.,  N 30, ст. 1812), після слова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"електропостачання"  доповнити  словами  ",  послуг  з   вивезення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побутових відходів";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" w:name="o8"/>
      <w:bookmarkEnd w:id="8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2) у  Правилах надання послуг з вивезення побутових відходів,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затверджених постановою Кабінету Міністрів України від  10  грудня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2008 р. N 1070 ( </w:t>
      </w:r>
      <w:hyperlink r:id="rId9" w:tgtFrame="_blank" w:history="1">
        <w:r w:rsidRPr="003E2BDF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1070-2008-п</w:t>
        </w:r>
      </w:hyperlink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 (Офіційний вісник України, 2008 р.,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N 95, ст. 3138; 2011 р., N 39, ст. 1610):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" w:name="o9"/>
      <w:bookmarkEnd w:id="9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в абзаці  першому   пункту   4   слова   "органом   місцевого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самоврядування" виключити;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" w:name="o10"/>
      <w:bookmarkEnd w:id="10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пункт 33  додатка  1  після  абзацу  другого  доповнити новим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абзацом такого змісту: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" w:name="o11"/>
      <w:bookmarkEnd w:id="11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"припинено відповідний договір на надання послуг з  вивезення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побутових відходів на певній території населеного пункту.".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" w:name="o12"/>
      <w:bookmarkEnd w:id="12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     Прем'єр-міністр України                              М.АЗАРОВ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" w:name="o13"/>
      <w:bookmarkEnd w:id="13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Інд. 70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" w:name="o14"/>
      <w:bookmarkEnd w:id="14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                           ЗАТВЕРДЖЕНО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постановою Кабінету Міністрів України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   від 16 листопада 2011 р. N 1173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" w:name="o15"/>
      <w:bookmarkEnd w:id="15"/>
      <w:r w:rsidRPr="003E2BD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                  ПОРЯДОК </w:t>
      </w:r>
      <w:r w:rsidRPr="003E2BD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             проведення конкурсу на надання послуг </w:t>
      </w:r>
      <w:r w:rsidRPr="003E2BD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                 з вивезення побутових відходів </w:t>
      </w:r>
      <w:r w:rsidRPr="003E2BD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</w:t>
      </w:r>
      <w:r w:rsidRPr="003E2BD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" w:name="o16"/>
      <w:bookmarkEnd w:id="16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1. Цей Порядок визначає процедуру  підготовки  та  проведення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конкурсу  з  визначення  виконавця  послуг  з  вивезення побутових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відходів на певній території населеного пункту (далі - конкурс).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" w:name="o17"/>
      <w:bookmarkEnd w:id="17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 Поняття, що використовуються у цьому Порядку, вживаються у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значенні,  наведеному  у  Законах  України "Про житлово-комунальні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послуги" (  </w:t>
      </w:r>
      <w:hyperlink r:id="rId10" w:tgtFrame="_blank" w:history="1">
        <w:r w:rsidRPr="003E2BDF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1875-15</w:t>
        </w:r>
      </w:hyperlink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),  "Про  відходи"  (  </w:t>
      </w:r>
      <w:hyperlink r:id="rId11" w:tgtFrame="_blank" w:history="1">
        <w:r w:rsidRPr="003E2BDF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187/98-ВР</w:t>
        </w:r>
      </w:hyperlink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),  Порядку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проведення   конкурсу   з   надання   житлово-комунальних  послуг,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затвердженому постановою Кабінету Міністрів України від  21  липня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2005 р.  N 631 ( </w:t>
      </w:r>
      <w:hyperlink r:id="rId12" w:tgtFrame="_blank" w:history="1">
        <w:r w:rsidRPr="003E2BDF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631-2005-п</w:t>
        </w:r>
      </w:hyperlink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 (Офіційний вісник України,  2005 р.,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N 30,  ст.  1812),  Правилах надання послуг з вивезення  побутових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відходів,  затверджених  постановою Кабінету Міністрів України від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10 грудня 2008  р.  N  1070  (  </w:t>
      </w:r>
      <w:hyperlink r:id="rId13" w:tgtFrame="_blank" w:history="1">
        <w:r w:rsidRPr="003E2BDF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1070-2008-п</w:t>
        </w:r>
      </w:hyperlink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)  (Офіційний  вісник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України, 2008 р., N 95, ст. 3138).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8" w:name="o18"/>
      <w:bookmarkEnd w:id="18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 Учасниками конкурсу можуть бути суб'єкти господарювання: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9" w:name="o19"/>
      <w:bookmarkEnd w:id="19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установчими документами    яких    передбачено    провадження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діяльності у сфері поводження з побутовими відходами;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0" w:name="o20"/>
      <w:bookmarkEnd w:id="20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які можуть забезпечити  виконання  обов'язків,  визначених  у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частині  другій  статті  21 Закону України "Про житлово-комунальні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послуги" ( </w:t>
      </w:r>
      <w:hyperlink r:id="rId14" w:tgtFrame="_blank" w:history="1">
        <w:r w:rsidRPr="003E2BDF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1875-15</w:t>
        </w:r>
      </w:hyperlink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1" w:name="o21"/>
      <w:bookmarkEnd w:id="21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Кількість учасників конкурсу не обмежується.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2" w:name="o22"/>
      <w:bookmarkEnd w:id="22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4. Підготовка   та   проведення    конкурсу    забезпечується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виконавчим органом сільської,  селищної, міської ради або місцевою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державною  адміністрацією  у  разі  делегування   їй   повноважень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відповідними  радами  (далі  -  організатор  конкурсу)  у порядку,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встановленому законом.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3" w:name="o23"/>
      <w:bookmarkEnd w:id="23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     5. Для  проведення  конкурсу   організатор   конкурсу   готує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конкурсну документацію, яка повинна містити таку інформацію: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4" w:name="o24"/>
      <w:bookmarkEnd w:id="24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1) найменування, місцезнаходження організатора конкурсу;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5" w:name="o25"/>
      <w:bookmarkEnd w:id="25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2) підстава  для  проведення  конкурсу (дата та номер рішення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органу  місцевого   самоврядування   чи   розпорядження   місцевої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державної адміністрації);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6" w:name="o26"/>
      <w:bookmarkEnd w:id="26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3) місце і час проведення конкурсу, прізвище та посада, номер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телефону особи, в якої можна ознайомитися з умовами надання послуг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 вивезення побутових відходів;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7" w:name="o27"/>
      <w:bookmarkEnd w:id="27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4) кваліфікаційні вимоги до учасників конкурсу: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8" w:name="o28"/>
      <w:bookmarkEnd w:id="28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наявність матеріально-технічної бази;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9" w:name="o29"/>
      <w:bookmarkEnd w:id="29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вартість надання послуг;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0" w:name="o30"/>
      <w:bookmarkEnd w:id="30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досвід роботи   з   надання   послуг  з  вивезення  побутових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відходів;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1" w:name="o31"/>
      <w:bookmarkEnd w:id="31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наявність та кількість працівників відповідної кваліфікації;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2" w:name="o32"/>
      <w:bookmarkEnd w:id="32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наявність ліцензії на провадження господарської діяльності із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збирання  і заготівлі окремих видів відходів як вторинної сировини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(у разі  проведення  конкурсу  з  визначення  виконавця  послуг  з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вивезення   вторинної   сировини,   що   утворилася  в  результаті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роздільного збирання побутових відходів);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3" w:name="o33"/>
      <w:bookmarkEnd w:id="33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5) обсяг послуг з вивезення побутових відходів та вимоги щодо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якості   надання   послуг  згідно  з  критерієм,  що  визначається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відповідно  до  Правил  надання  послуг  з   вивезення   побутових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відходів;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4" w:name="o34"/>
      <w:bookmarkEnd w:id="34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6) перелік  документів,  оригінали  або  копії яких подаються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учасниками  конкурсу  для  підтвердження  відповідності  учасників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встановленим кваліфікаційним вимогам;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5" w:name="o35"/>
      <w:bookmarkEnd w:id="35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7) характеристика території,  де повинні надаватися послуги з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вивезення побутових відходів:  розміри та  межі  певної  території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населеного   пункту  та  перелік  розміщених  у  зазначених  межах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об'єктів  утворення  побутових  відходів,  середня   відстань   до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об'єктів поводження з відходами та їх місцезнаходження.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6" w:name="o36"/>
      <w:bookmarkEnd w:id="36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Межі певної   території   населеного  пункту,  де  планується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надавати  послуги  з  вивезення   побутових   відходів,   визначає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організатор конкурсу:  для міста - у межах не менше одного району,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для селища та села - не менше його загальної території;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7" w:name="o37"/>
      <w:bookmarkEnd w:id="37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8) характеристика об'єктів утворення  побутових  відходів  за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джерелами їх утворення: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8" w:name="o38"/>
      <w:bookmarkEnd w:id="38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багатоквартирні житлові будинки: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9" w:name="o39"/>
      <w:bookmarkEnd w:id="39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- загальна кількість будинків, у тому числі будинки з п'ятьма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і більше поверхами із сміттєпроводами,  кількість мешканців  таких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будинків;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0" w:name="o40"/>
      <w:bookmarkEnd w:id="40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- місцезнаходження  будинків,  їх  характеристика залежно від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наявності видів благоустрою (каналізації,  центрального  опалення,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водо- та газопостачання);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1" w:name="o41"/>
      <w:bookmarkEnd w:id="41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- кількість   будинків,   у   яких   відсутнє  централізоване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водопостачання та каналізація,  а  рідкі  відходи  зберігаються  у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вигрібних ямах;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2" w:name="o42"/>
      <w:bookmarkEnd w:id="42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- відомості про балансоутримувачів будинків;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3" w:name="o43"/>
      <w:bookmarkEnd w:id="43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- наявність,  кількість, місцезнаходження, об'єм і належність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контейнерів (контейнерних майданчиків) для зберігання та  збирання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різних побутових відходів;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4" w:name="o44"/>
      <w:bookmarkEnd w:id="44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одноквартирні житлові будинки: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5" w:name="o45"/>
      <w:bookmarkEnd w:id="45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- загальна  кількість  будинків,  кількість  мешканців  таких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будинків;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6" w:name="o46"/>
      <w:bookmarkEnd w:id="46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- місцезнаходження будинків,  їх характеристика  залежно  від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наявності  видів благоустрою (каналізації,  центрального опалення,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водо- та газопостачання);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7" w:name="o47"/>
      <w:bookmarkEnd w:id="47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- кількість  будинків,   у   яких   відсутнє   централізоване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водопостачання  та  каналізація,  а  рідкі  відходи зберігаються у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вигрібних ямах;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8" w:name="o48"/>
      <w:bookmarkEnd w:id="48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- наявність,  кількість, місцезнаходження, об'єм і належність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контейнерів  (контейнерних майданчиків) для зберігання та збирання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різних побутових відходів;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9" w:name="o49"/>
      <w:bookmarkEnd w:id="49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- характеристика під'їзних шляхів;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0" w:name="o50"/>
      <w:bookmarkEnd w:id="50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підприємства, установи та організації: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1" w:name="o51"/>
      <w:bookmarkEnd w:id="51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     - загальна  кількість  та  перелік  підприємств,  установ  та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організацій,  їх  характеристика  (бюджетні  або  інші  споживачі,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наявність   каналізації,   центрального   опалення,    водо-    та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газопостачання),      місцезнаходження,      кількість,     об'єм,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місцезнаходження та належність контейнерів;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2" w:name="o52"/>
      <w:bookmarkEnd w:id="52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- площа зелених насаджень на території підприємства, установи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та організації (у разі їх наявності);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3" w:name="o53"/>
      <w:bookmarkEnd w:id="53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9) характеристика,  включаючи потужність, та місцезнаходження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об'єктів поводження з побутовими відходами (об'єкти  перероблення,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сортування,  утилізації,  видалення відходів, об'єкти поводження з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небезпечними відходами у складі побутових відходів тощо).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4" w:name="o54"/>
      <w:bookmarkEnd w:id="54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У разі  відсутності   відповідного   об'єкта   поводження   з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побутовими  відходами на певній території або недостатнього обсягу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потужностей   для   відповідної   кількості   побутових   відходів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(небезпечних відходів у складі побутових відходів) відходи повинні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перевозитися до  відповідного  найближчого  об'єкта  поводження  з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ними;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5" w:name="o55"/>
      <w:bookmarkEnd w:id="55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10) вимоги до конкурсних пропозицій;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6" w:name="o56"/>
      <w:bookmarkEnd w:id="56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11) критерії оцінки конкурсних пропозицій;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7" w:name="o57"/>
      <w:bookmarkEnd w:id="57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12) проведення організатором конкурсу зборів його учасників з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метою надання роз'яснень щодо змісту  конкурсної  документації  та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внесення змін до неї;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8" w:name="o58"/>
      <w:bookmarkEnd w:id="58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13) способи,  місце  та  кінцевий  строк  подання  конкурсних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пропозицій;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9" w:name="o59"/>
      <w:bookmarkEnd w:id="59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14) місце,  дата та час  розкриття  конвертів  з  конкурсними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пропозиціями.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0" w:name="o60"/>
      <w:bookmarkEnd w:id="60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6. Організатор  конкурсу  утворює  комісію,  до  складу  якої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входять на паритетних засадах представники організатора  конкурсу,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територіального     органу     </w:t>
      </w:r>
      <w:proofErr w:type="spellStart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Держспоживінспекції</w:t>
      </w:r>
      <w:proofErr w:type="spellEnd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,    підприємств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житлово-комунального господарства,  а також (за їх згодою) органів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місцевого самоврядування,  органів виконавчої влади, власників (їх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об'єднань) або наймачів,  користувачів,  у  тому  числі  орендарів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розміщених  у  межах  певної  території населеного пункту житлових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приміщень,  земельних ділянок,  які не пізніше ніж за три  дні  до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закінчення  строку  подання  конкурсних пропозицій дали свою згоду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бути членами конкурсної комісії.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1" w:name="o61"/>
      <w:bookmarkEnd w:id="61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     Головою конкурсної    комісії    призначається    представник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організатора конкурсу.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2" w:name="o62"/>
      <w:bookmarkEnd w:id="62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До складу  конкурсної  комісії не можуть входити представники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учасника конкурсу та особи, що є його близькими родичами (чоловік,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дружина, діти, батьки, брати, сестри, онуки, дід та баба).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3" w:name="o63"/>
      <w:bookmarkEnd w:id="63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7. Передбачені   конкурсною  документацією  умови  проведення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конкурсу є обов'язковими для конкурсної комісії та його учасників.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4" w:name="o64"/>
      <w:bookmarkEnd w:id="64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8. Організатор  конкурсу  публікує  в  офіційних   друкованих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засобах  масової  інформації не пізніше ніж за 30 календарних днів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до  початку  конкурсу  оголошення  про  проведення  конкурсу,  яке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повинне містити інформацію,  передбачену підпунктами 1-4,  7-9, 13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пункту 5 цього Порядку,  а також про  способи  і  місце  отримання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конкурсної документації.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5" w:name="o65"/>
      <w:bookmarkEnd w:id="65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9. Кінцевий  строк подання конкурсних пропозицій не може бути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менший ніж 30 календарних днів з дати опублікування оголошення про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проведення конкурсу.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6" w:name="o66"/>
      <w:bookmarkEnd w:id="66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10. Організатор  конкурсу  протягом  трьох робочих днів після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надходження від учасника заявки про участь у конкурсі  надає  йому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конкурсну документацію особисто або надсилає поштою.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7" w:name="o67"/>
      <w:bookmarkEnd w:id="67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11. Учасник   конкурсу  має  право  не  пізніше  ніж  за  сім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календарних  днів  до   закінчення   строку   подання   конкурсних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пропозицій   письмово   звернутися  за  роз'ясненням  щодо  змісту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конкурсної документації до організатора конкурсу.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8" w:name="o68"/>
      <w:bookmarkEnd w:id="68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Організатор конкурсу протягом трьох робочих  днів  з  моменту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отримання  звернення  про роз'яснення до закінчення строку подання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конкурсних пропозицій надає письмове роз'яснення.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9" w:name="o69"/>
      <w:bookmarkEnd w:id="69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12. У разі надходження двох і  більше  звернень  про  надання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роз'яснення   щодо   змісту  конкурсної  документації  організатор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конкурсу  проводить  збори  його   учасників   з   метою   надання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відповідних роз'яснень.  Про місце,  час та дату проведення зборів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організатор конкурсу повідомляє учасників протягом  трьох  робочих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днів.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0" w:name="o70"/>
      <w:bookmarkEnd w:id="70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Організатором конкурсу  ведеться  протокол зазначених зборів,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який надсилається або надається усім учасникам зборів  в  день  їх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проведення.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1" w:name="o71"/>
      <w:bookmarkEnd w:id="71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13. Організатор  конкурсу  має  право  не  пізніше ніж за сім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календарних  днів  до   закінчення   строку   подання   конкурсних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пропозицій   </w:t>
      </w:r>
      <w:proofErr w:type="spellStart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внести</w:t>
      </w:r>
      <w:proofErr w:type="spellEnd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зміни  до  конкурсної  документації,  про  що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протягом трьох робочих днів у письмовому вигляді  повідомляє  усіх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учасників конкурсу, яким надіслано конкурсну документацію.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2" w:name="o72"/>
      <w:bookmarkEnd w:id="72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14. У   разі   несвоєчасного   внесення  змін  до  конкурсної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документації або надання роз'яснень  щодо  її  змісту  організатор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конкурсу  продовжує строк подання конкурсних пропозицій не менш як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 сім календарних днів, про що повідомляються учасники.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3" w:name="o73"/>
      <w:bookmarkEnd w:id="73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15. Для участі у конкурсі його учасники подають оригінали  та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(або)  засвідчені  в  установленому  законодавством  порядку копії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таких документів: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4" w:name="o74"/>
      <w:bookmarkEnd w:id="74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балансового звіту суб'єкта господарювання за останній звітній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період;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5" w:name="o75"/>
      <w:bookmarkEnd w:id="75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довідки відповідних  органів  державної  податкової  служби і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Пенсійного   фонду    України    про    відсутність    (наявність)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заборгованості  за  податковими  зобов'язаннями  та  </w:t>
      </w:r>
      <w:proofErr w:type="spellStart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платежами</w:t>
      </w:r>
      <w:proofErr w:type="spellEnd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до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Пенсійного фонду України;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6" w:name="o76"/>
      <w:bookmarkEnd w:id="76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документа, що  містить  інформацію  про  технічний  потенціал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суб'єкта    господарювання    (кількість   спеціально   обладнаних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транспортних  засобів,  які  перебувають   на   балансі   суб'єкта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господарювання,  наявність власної ремонтної бази та контейнерного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парку тощо);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7" w:name="o77"/>
      <w:bookmarkEnd w:id="77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документа, що містить відомості про обсяги надання послуг  із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збирання  та  перевезення  твердих,  великогабаритних,  ремонтних,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рідких побутових відходів за останній рік;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8" w:name="o78"/>
      <w:bookmarkEnd w:id="78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технічних паспортів  на  спеціально   обладнані   транспортні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засоби та довідки про проходження ними технічного огляду;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9" w:name="o79"/>
      <w:bookmarkEnd w:id="79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довідки-характеристики спеціально   обладнаних   транспортних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засобів:     тип,    вантажопідйомність,    наявність    пристроїв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автоматизованого   </w:t>
      </w:r>
      <w:proofErr w:type="spellStart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геоінформаційного</w:t>
      </w:r>
      <w:proofErr w:type="spellEnd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контролю    та    супроводу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перевезення побутових відходів,  реєстраційний номер, найменування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організації,  якій  належать  спеціально   обладнані   транспортні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засоби, номер телефону керівника такої організації;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0" w:name="o80"/>
      <w:bookmarkEnd w:id="80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довідки про  забезпечення  створення умов для щоденного миття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спеціально  обладнаних  транспортних  засобів,  їх  паркування  та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технічного обслуговування;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1" w:name="o81"/>
      <w:bookmarkEnd w:id="81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довідки про проходження водіями медичного огляду;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2" w:name="o82"/>
      <w:bookmarkEnd w:id="82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     документа, що  містить  відомості про досвід роботи з надання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послуг з вивезення побутових відходів;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3" w:name="o83"/>
      <w:bookmarkEnd w:id="83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документа, що  містить  інформацію  про  кількість  відходів,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залучених   учасником   до   повторного   використання;  кількість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відходів,  які використовуються як  вторинна  сировина;  кількість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відходів, які відправляються на захоронення, тощо;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4" w:name="o84"/>
      <w:bookmarkEnd w:id="84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інших документів, які подаються за бажанням учасника конкурсу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і  містять  відомості  про  його  здатність  надавати  послуги   з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вивезення  побутових  відходів (впровадження роздільного збирання,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інформація про наявність  диспетчерської  служби  тощо)  належного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рівня якості.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5" w:name="o85"/>
      <w:bookmarkEnd w:id="85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16. Конкурсна  пропозиція подається особисто або надсилається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поштою конкурсній комісії у конверті,  на якому зазначаються повне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найменування і місцезнаходження організатора та учасника конкурсу,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перелік послуг, на надання яких подається пропозиція.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6" w:name="o86"/>
      <w:bookmarkEnd w:id="86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17. Конверти з конкурсними пропозиціями,  що  надійшли  після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закінчення  строку  їх  подання,  не  розкриваються і повертаються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учасникам конкурсу.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7" w:name="o87"/>
      <w:bookmarkEnd w:id="87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18. Організатор конкурсу має  право  прийняти  до  закінчення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строку   подання   конкурсних   пропозицій   рішення   щодо   його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продовження.  Про своє рішення,  а також зміну місця,  дня та часу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розкриття  конвертів  організатор конкурсу повинен повідомити всіх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учасників конкурсу, які подали документи на участь у конкурсі.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8" w:name="o88"/>
      <w:bookmarkEnd w:id="88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19. Учасник конкурсу має право  відкликати  власну  конкурсну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пропозицію  або  </w:t>
      </w:r>
      <w:proofErr w:type="spellStart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внести</w:t>
      </w:r>
      <w:proofErr w:type="spellEnd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до неї зміни до закінчення строку подання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пропозицій.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9" w:name="o89"/>
      <w:bookmarkEnd w:id="89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20. Конкурсні пропозиції реєструються конкурсною  комісією  у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журналі обліку.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0" w:name="o90"/>
      <w:bookmarkEnd w:id="90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Конкурсна комісія    підтверджує    надходження    конкурсної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пропозиції шляхом повідомлення учасника конкурсу про  дату  і  час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отримання  конкурсної  пропозиції  та  порядковий номер реєстрації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пропозиції.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1" w:name="o91"/>
      <w:bookmarkEnd w:id="91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21. Розкриття   конвертів    з    конкурсними    пропозиціями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проводиться  у  день  закінчення строку їх подання у місці та час,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передбачені конкурсною документацією, в присутності всіх учасників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конкурсу або уповноважених ними осіб, що з'явилися на конкурс.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2" w:name="o92"/>
      <w:bookmarkEnd w:id="92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     Розкриття конверта  з конкурсною пропозицією може проводитися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 відсутності учасника конкурсу або  уповноваженої  ним  особи  у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разі його згоди.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3" w:name="o93"/>
      <w:bookmarkEnd w:id="93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22. Під  час  розкриття  конвертів з конкурсними пропозиціями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конкурсна комісія перевіряє наявність та  правильність  оформлення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документів,  подання яких передбачено конкурсною документацією,  а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також оголошує інформацію  про  найменування  та  місцезнаходження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кожного учасника конкурсу, критерії оцінки конкурсних пропозицій.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4" w:name="o94"/>
      <w:bookmarkEnd w:id="94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23. Під  час розгляду конкурсних пропозицій конкурсна комісія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має право звернутися до учасників конкурсу за роз'ясненням щодо їх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змісту, провести консультації з окремими учасниками.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5" w:name="o95"/>
      <w:bookmarkEnd w:id="95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24. За  результатами розгляду конкурсних пропозицій конкурсна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комісія відхиляє пропозиції з таких причин: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6" w:name="o96"/>
      <w:bookmarkEnd w:id="96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учасник конкурсу  не  відповідає   кваліфікаційним   вимогам,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передбаченим конкурсною документацією;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7" w:name="o97"/>
      <w:bookmarkEnd w:id="97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конкурсна пропозиція не відповідає конкурсній документації;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8" w:name="o98"/>
      <w:bookmarkEnd w:id="98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встановлення факту   подання  недостовірної  інформації,  яка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впливає на прийняття рішення;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9" w:name="o99"/>
      <w:bookmarkEnd w:id="99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учасник конкурсу перебуває у стані ліквідації,  його  визнано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банкрутом або порушено провадження у справі про його банкрутство.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0" w:name="o100"/>
      <w:bookmarkEnd w:id="100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25. Конкурс визнається таким, що не відбувся, у разі: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1" w:name="o101"/>
      <w:bookmarkEnd w:id="101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неподання конкурсних пропозицій;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2" w:name="o102"/>
      <w:bookmarkEnd w:id="102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відхилення всіх конкурсних пропозицій з підстав, передбачених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пунктом 24 цього Порядку.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3" w:name="o103"/>
      <w:bookmarkEnd w:id="103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26. У разі прийняття конкурсною комісією рішення про визнання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конкурсу   таким,   що  не  відбувся,  його  організатор  письмово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повідомляє протягом трьох робочих днів з дня його  прийняття  всіх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учасників конкурсу та організовує протягом десяти календарних днів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підготовку нового конкурсу.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4" w:name="o104"/>
      <w:bookmarkEnd w:id="104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27. Конкурсні пропозиції,  які не були відхилені  з  підстав,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передбачених  пунктом  24  цього  Порядку,  оцінюються  конкурсною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комісією за критеріями, встановленими у конкурсній документації.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5" w:name="o105"/>
      <w:bookmarkEnd w:id="105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     Критерії відповідності конкурсних пропозицій  кваліфікаційним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вимогам наведено у додатку 1.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6" w:name="o106"/>
      <w:bookmarkEnd w:id="106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28. Переможцем   конкурсу   визначається   його  учасник,  що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відповідає  кваліфікаційним  вимогам,  може  забезпечити   надання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послуг відповідної кількості та якості, конкурсна пропозиція якого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визнана найкращою за результатами оцінки.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7" w:name="o107"/>
      <w:bookmarkEnd w:id="107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Перевага надається  тому  учасникові   конкурсу,   що   подав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конкурсній  комісії  проект  або затверджену інвестиційну програму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(програму капітальних витрат) розвитку підприємства,  яка  повинна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включати  заходи  щодо  впровадження  роздільного збирання твердих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побутових відходів,  а також інформацію  про  кількість  відходів,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залучених ним до повторного використання;  кількість відходів, які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використовуються як вторинна  сировина;  кількість  відходів,  які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відправляються на захоронення, тощо.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8" w:name="o108"/>
      <w:bookmarkEnd w:id="108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29. Рішення  про  результати  проведення конкурсу приймається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конкурсною комісією на засіданні у присутності не менш як половини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її складу відкритим голосуванням простою більшістю голосів. У разі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рівного розподілу голосів вирішальним є  голос  голови  конкурсної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комісії.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9" w:name="o109"/>
      <w:bookmarkEnd w:id="109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Рішення конкурсної   комісії  оформляється  протоколом,  який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підписується усіма членами комісії, що брали участь у голосуванні.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0" w:name="o110"/>
      <w:bookmarkEnd w:id="110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30. Організатор конкурсу протягом не більш як  п'яти  робочих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днів  з  дня  проведення  конкурсу вводить у дію відповідним актом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рішення конкурсної комісії щодо визначення переможця  конкурсу  на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певній  території  населеного  пункту,  межі  якої  були визначені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умовами конкурсу, та зазначає строк, протягом якого виконавець має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право надавати такі послуги, але не менш як п'ять років.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1" w:name="o111"/>
      <w:bookmarkEnd w:id="111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У разі коли в конкурсі взяв участь тільки один учасник і його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пропозицію не було </w:t>
      </w:r>
      <w:proofErr w:type="spellStart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відхилено</w:t>
      </w:r>
      <w:proofErr w:type="spellEnd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,  строк,  на  який  він  визначається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виконавцем   послуг  з  вивезення  побутових  відходів  на  певній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території населеного пункту,  повинен становити 12 місяців,  після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чого організовується і проводиться новий конкурс.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2" w:name="o112"/>
      <w:bookmarkEnd w:id="112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31. З  переможцем  конкурсу  протягом десяти календарних днів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після прийняття конкурсною комісією рішення укладається договір на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надання  послуг з вивезення побутових відходів на певній території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населеного пункту відповідно до типового  договору,  наведеного  у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додатку 2.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3" w:name="o113"/>
      <w:bookmarkEnd w:id="113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32. Протягом десяти днів після припинення договору на надання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послуг  з  вивезення  побутових  відходів  на   певній   території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населеного  пункту  проводиться  новий конкурс на надання послуг з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вивезення  побутових  відходів  на  території,  визначеній   таким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договором.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4" w:name="o114"/>
      <w:bookmarkEnd w:id="114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33. Спори,  що  виникають  у  зв'язку з проведенням конкурсу,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розглядаються в установленому законодавством порядку.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5" w:name="o115"/>
      <w:bookmarkEnd w:id="115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                                         Додаток 1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                           до Порядку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6" w:name="o116"/>
      <w:bookmarkEnd w:id="116"/>
      <w:r w:rsidRPr="003E2BD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           КРИТЕРІЇ ВІДПОВІДНОСТІ </w:t>
      </w:r>
      <w:r w:rsidRPr="003E2BD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         конкурсних пропозицій кваліфікаційним вимогам </w:t>
      </w:r>
      <w:r w:rsidRPr="003E2BD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</w:t>
      </w:r>
      <w:r w:rsidRPr="003E2BD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7" w:name="o117"/>
      <w:bookmarkEnd w:id="117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------------------------------------------------------------------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Кваліфікаційні вимоги       |    Критерії відповідності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|----------------------------------+-----------------------------|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|1.  |Наявність в учасника         |перевага надається  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|достатньої кількості         |учасникові, який має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|спеціально обладнаних        |спеціально обладнані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|транспортних засобів для     |транспортні засоби різних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|збирання та перевезення      |типів для збирання та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|побутових відходів (твердих, |перевезення усіх видів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|великогабаритних, ремонтних, |побутових відходів - твердих,|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|рідких побутових відходів,   |великогабаритних, ремонтних,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|небезпечних відходів у       |рідких побутових відходів,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|складі побутових відходів),  |небезпечних відходів у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|що утворюються у житловій    |складі побутових відходів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|забудові та на підприємствах,|                    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|в установах та організаціях, |для підтвердження факту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|розміщених у межах певної    |наявності достатньої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|території                    |кількості спеціально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                             |обладнаних транспортних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                             |засобів учасник подає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                             |відповідні розрахунки з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                             |урахуванням інформації про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                             |обсяги надання послуг з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                             |вивезення побутових відходів,|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                             |наведеної у конкурсній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                             |документації. Під час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                             |проведення розрахунків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                             |спеціально обладнані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                             |транспортні засоби, рівень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                             |зношеності яких перевищує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                             |75 відсотків, не враховуються|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                             |                    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>|    |                             |перевага надається  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                             |учасникові, який має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                             |спеціально обладнані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                             |транспортні засоби, строк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                             |експлуатації та рівень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                             |зношеності яких менший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|----+-----------------------------+-----------------------------|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|2.  |Можливість здійснювати       |наявність власного або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|щоденний контроль за         |орендованого контрольно-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|    |технічним станом </w:t>
      </w:r>
      <w:proofErr w:type="spellStart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транспортних|технічного</w:t>
      </w:r>
      <w:proofErr w:type="spellEnd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пункту   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|засобів власними силами,     |                    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|виконання регламентних робіт |                    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|з технічного обслуговування  |                    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|та ремонту спеціально        |                    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|обладнаних транспортних      |                    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|засобів                      |                    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|----+-----------------------------+-----------------------------|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|3.  |Підтримання належного        |наявність власного або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|санітарного стану спеціально |орендованого обладнання для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|обладнаних транспортних      |миття контейнерів та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|засобів для збирання та      |спеціально обладнаних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|перевезення побутових        |транспортних засобів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|відходів                     |                    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|----+-----------------------------+-----------------------------|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|4.  |Можливість проводити в       |використання власного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|установленому законодавством |медичного пункту або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|порядку щоденний медичний    |отримання таких послуг на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|    |огляд водіїв у належним </w:t>
      </w:r>
      <w:proofErr w:type="spellStart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чином|договірній</w:t>
      </w:r>
      <w:proofErr w:type="spellEnd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основі   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|обладнаному медичному пункті |                    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|----+-----------------------------+-----------------------------|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|5.  |Можливість забезпечити       |зберігання спеціально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|зберігання та охорону        |обладнаних транспортних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|спеціально обладнаних        |засобів забезпечують штатні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|транспортних засобів для     |працівники або інше 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|перевезення побутових        |підприємство за договором на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|відходів на підставі та у    |власній або орендованій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|порядку,                     |території виконавця послуг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|встановленому законодавством |                    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|----+-----------------------------+-----------------------------|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|6.  |Наявність системи контролю   |перевага надається  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|руху спеціально обладнаних   |учасникові, що використовує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|транспортних засобів під час |супутникову систему навігації|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|збирання та перевезення      |                    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|побутових відходів           |                    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|----+-----------------------------+-----------------------------|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|7.  |Вартість надання послуг з    |вартість надання послуг з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|вивезення побутових відходів |вивезення твердих,  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>|    |                             |великогабаритних, ремонтних,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                             |рідких побутових відходів,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                             |небезпечних відходів у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                             |складі побутових відходів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                             |порівнюється окремо 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                             |                    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                             |перевага надається  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                             |учасникові, що пропонує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                             |найменшу вартість надання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                             |послуг              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|----+-----------------------------+-----------------------------|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|8.  |Досвід роботи з надання      |перевага надається  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|послуг з вивезення побутових |учасникові, що має досвід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|відходів відповідно до вимог |роботи з надання послуг з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|стандартів, нормативів, норм |вивезення побутових відходів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|та правил                    |відповідно до вимог 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                             |стандартів, нормативів, норм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                             |та правил понад три роки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|----+-----------------------------+-----------------------------|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|9.  |Наявність у працівників      |перевага надається  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|відповідної кваліфікації (з  |учасникові, який не має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|урахуванням пропозицій щодо  |порушень правил безпеки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|залучення співвиконавців)    |дорожнього руху водіями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                             |спеціально обладнаних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                             |транспортних засобів під час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                             |надання послуг з вивезення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                             |побутових відходів  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|----+-----------------------------+-----------------------------|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|10. |Способи поводження з         |перевага надається  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|побутовими відходами, яким   |учасникові, що здійснює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|    |надається перевага, у </w:t>
      </w:r>
      <w:proofErr w:type="spellStart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порядку|поводження</w:t>
      </w:r>
      <w:proofErr w:type="spellEnd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з побутовими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|спадання: повторне           |відходами способом, який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|    |використання; використання </w:t>
      </w:r>
      <w:proofErr w:type="spellStart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як|зазначено</w:t>
      </w:r>
      <w:proofErr w:type="spellEnd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у графі   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|    |вторинної сировини; </w:t>
      </w:r>
      <w:proofErr w:type="spellStart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отримання|"Кваліфікаційні</w:t>
      </w:r>
      <w:proofErr w:type="spellEnd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вимоги" цього|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|електричної чи теплової      |пункту у порядку зростання, і|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|енергії; захоронення         |з більшою кількістю побутових|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|побутових відходів           |відходів            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------------------------------------------------------------------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8" w:name="o234"/>
      <w:bookmarkEnd w:id="118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                                         Додаток 2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                           до Порядку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9" w:name="o235"/>
      <w:bookmarkEnd w:id="119"/>
      <w:r w:rsidRPr="003E2BD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              ТИПОВИЙ ДОГОВІР </w:t>
      </w:r>
      <w:r w:rsidRPr="003E2BD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            на надання послуг з вивезення побутових </w:t>
      </w:r>
      <w:r w:rsidRPr="003E2BD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         відходів на певній території населеного пункту </w:t>
      </w:r>
      <w:r w:rsidRPr="003E2BD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0" w:name="o236"/>
      <w:bookmarkEnd w:id="120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 ________________________________         _____ ___________ ___ р.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(найменування населеного пункту)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1" w:name="o237"/>
      <w:bookmarkEnd w:id="121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__________________________________________________________________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(найменування виконавчого органу сільської, селищної,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міської ради; місцевої державної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2" w:name="o238"/>
      <w:bookmarkEnd w:id="122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_________________________________________________________________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адміністрації у разі делегування повноважень відповідними радами)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3" w:name="o239"/>
      <w:bookmarkEnd w:id="123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в особі ____________________________________________________,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(посада, прізвище, ім'я та по батькові)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4" w:name="o240"/>
      <w:bookmarkEnd w:id="124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що діє  на  підставі  Закону України "Про місцеве самоврядування в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Україні" (Закону України  "Про  місцеві  державні  адміністрації")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5" w:name="o241"/>
      <w:bookmarkEnd w:id="125"/>
      <w:r w:rsidRPr="003E2BD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(далі - замовник), з однієї сторони, і ___________________________ </w:t>
      </w:r>
      <w:r w:rsidRPr="003E2BD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                            (найменування суб'єкта господарювання, </w:t>
      </w:r>
      <w:r w:rsidRPr="003E2BD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6" w:name="o242"/>
      <w:bookmarkEnd w:id="126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__________________________________________________________________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якого визначено виконавцем послуг)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7" w:name="o243"/>
      <w:bookmarkEnd w:id="127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в особі _________________________________________________________,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(посада, прізвище, ім'я та по батькові)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8" w:name="o244"/>
      <w:bookmarkEnd w:id="128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що діє на підставі ______________________________________________,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(назва документа, дата і номер)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9" w:name="o245"/>
      <w:bookmarkEnd w:id="129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затвердженого ____________________________________________________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(найменування органу)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0" w:name="o246"/>
      <w:bookmarkEnd w:id="130"/>
      <w:r w:rsidRPr="003E2BD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(далі -  виконавець),  з  другої сторони,  відповідно до протоколу </w:t>
      </w:r>
      <w:r w:rsidRPr="003E2BD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1" w:name="o247"/>
      <w:bookmarkEnd w:id="131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засідання конкурсної комісії  від  ___________  N  ___________  та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2" w:name="o248"/>
      <w:bookmarkEnd w:id="132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рішення (розпорядження) від _______________ N ____________________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3" w:name="o249"/>
      <w:bookmarkEnd w:id="133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__________________________________________________________________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(найменування виконавчого органу сільської, селищної, міської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ради; місцевої державної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4" w:name="o250"/>
      <w:bookmarkEnd w:id="134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__________________________________________________________________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адміністрації у разі делегування повноважень відповідними радами)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5" w:name="o251"/>
      <w:bookmarkEnd w:id="135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уклали цей договір про нижченаведене.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6" w:name="o252"/>
      <w:bookmarkEnd w:id="136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                         Предмет договору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7" w:name="o253"/>
      <w:bookmarkEnd w:id="137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1. Виконавець  зобов'язується  згідно  з  графіком   надавати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послуги з вивезення побутових відходів на території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8" w:name="o254"/>
      <w:bookmarkEnd w:id="138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_________________________________________________________________,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(найменування відповідного населеного пункту чи його частини)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9" w:name="o255"/>
      <w:bookmarkEnd w:id="139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а замовник  зобов'язується  виконати  обов'язки,  передбачені  цим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договором (далі - послуги).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0" w:name="o256"/>
      <w:bookmarkEnd w:id="140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 Характеристика території ________________________________.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(розміри та межі території населеного пункту)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1" w:name="o257"/>
      <w:bookmarkEnd w:id="141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 Перелік  розміщених  у  межах території об'єктів утворення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побутових відходів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2" w:name="o258"/>
      <w:bookmarkEnd w:id="142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------------------------------------------------------------------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Назва об'єкта утворення побутових відходів       |Показник|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|----------------------------------------------------------------|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|Житлові будинки                                        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|----------------------------------------------------------------|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|Багатоквартирні житлові будинки:                       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|----------------------------------------------------------------|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|загальна кількість будинків                            |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|-------------------------------------------------------+--------|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|будинки з п'ятьма і більше поверхами із сміттєпроводами|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|-------------------------------------------------------+--------|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|кількість та місцезнаходження будинків, де створені    |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|об'єднання співвласників багатоквартирних будинків;    |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|житлово-будівельні кооперативи; молодіжні житлові      |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|комплекси; будинки, що належать до відомчого житлового |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|фонду; гуртожитки; будинки, що є об'єктами будівництва |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|відповідно до Закону України "Про фінансово-кредитні   |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|механізми і управління майном при будівництві житла та |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|операціях з нерухомістю"                               |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|-------------------------------------------------------+--------|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|кількість мешканців таких будинків                     |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|-------------------------------------------------------+--------|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|місцезнаходження будинків                              |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|-------------------------------------------------------+--------|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|характеристика залежно від наявності видів благоустрою |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|(каналізації, центрального опалення, водо- та          |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|газопостачання)                                        |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|-------------------------------------------------------+--------|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|кількість будинків, у яких відсутнє централізоване     |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|водопостачання та (або) водовідведення, а рідкі відходи|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>|зберігаються у вигрібних ямах                          |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|-------------------------------------------------------+--------|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|наявність, кількість, місцезнаходження, об'єм і        |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|належність контейнерів (контейнерних майданчиків) для  |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|зберігання та збирання різних побутових відходів       |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|----------------------------------------------------------------|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|Одноквартирні житлові будинки:                         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|----------------------------------------------------------------|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|загальна кількість будинків                            |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|-------------------------------------------------------+--------|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|кількість мешканців таких будинків                     |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|-------------------------------------------------------+--------|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|місцезнаходження будинків, їх характеристика залежно   |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|від наявності видів благоустрою (каналізації,          |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|центрального опалення, водо- та газопостачання)        |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|-------------------------------------------------------+--------|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|кількість будинків, у яких відсутнє централізоване     |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|водопостачання та (або) водовідведення, а рідкі відходи|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|зберігаються у вигрібних ямах                          |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|-------------------------------------------------------+--------|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|наявність, кількість, місцезнаходження, об'єм і        |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|належність контейнерів (контейнерних майданчиків) для  |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|зберігання та збирання різних побутових відходів       |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|-------------------------------------------------------+--------|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|характеристика під'їзних шляхів                        |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|----------------------------------------------------------------|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|Підприємства, установи та організації:                  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|----------------------------------------------------------------|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|загальна кількість та перелік підприємств, установ та  |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|організацій, їх місцезнаходження                       |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|-------------------------------------------------------+--------|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|їх характеристика (бюджетні або інші споживачі,        |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|наявність каналізації, центрального опалення, водо- та |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|газопостачання)                                        |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|-------------------------------------------------------+--------|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|кількість, об'єм, місцезнаходження та належність       |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|контейнерів                                            |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|-------------------------------------------------------+--------|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|площа зелених насаджень на території підприємства,     |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|установи та організації (у разі наявності)             |        |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------------------------------------------------------------------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3" w:name="o329"/>
      <w:bookmarkEnd w:id="143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Права та обов'язки замовника і виконавця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4" w:name="o330"/>
      <w:bookmarkEnd w:id="144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4. Замовник має право: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5" w:name="o331"/>
      <w:bookmarkEnd w:id="145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     1) вимагати від виконавця забезпечення безперервного  надання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послуг  з  вивезення  побутових  відходів  відповідно  до  графіка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вивезення побутових відходів,  а  також  вимог  законодавства  про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відходи,  санітарних  норм  і  правил,  Правил  надання  послуг  з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вивезення побутових  відходів,  затверджених  постановою  Кабінету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Міністрів  України від 10 грудня 2008 р.  N 1070 (Офіційний вісник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України,  2008 р.,  N 95,  ст.  3138),  умов цього договору, актів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замовника та рішень конкурсної комісії;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6" w:name="o332"/>
      <w:bookmarkEnd w:id="146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2) одержувати  достовірну та своєчасну інформацію про послуги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  вивезення  побутових  відходів,  які  надаються  виконавцем  на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території, визначеній цим договором;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7" w:name="o333"/>
      <w:bookmarkEnd w:id="147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3) вимагати від виконавця подання до двадцятого числа місяця,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що настає за звітним кварталом,  звіту про стан надання  послуг  з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вивезення побутових відходів;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8" w:name="o334"/>
      <w:bookmarkEnd w:id="148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4) у разі безпідставного припинення виконавцем надання послуг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 вивезення побутових відходів призначати в установленому  порядку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іншого   виконавця   послуг  з  вивезення  побутових  відходів  на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території, визначеній цим договором.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9" w:name="o335"/>
      <w:bookmarkEnd w:id="149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5. Замовник зобов'язується: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0" w:name="o336"/>
      <w:bookmarkEnd w:id="150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1) погодити графік вивезення побутових відходів,  розроблений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виконавцем відповідно до встановлених вимог;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1" w:name="o337"/>
      <w:bookmarkEnd w:id="151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2) прийняти в установленому порядку рішення щодо встановлення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чи коригування тарифів на послуги з вивезення побутових відходів у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розмірі  не  нижче  економічно  обґрунтованих витрат відповідно до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розрахунків, поданих виконавцем;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2" w:name="o338"/>
      <w:bookmarkEnd w:id="152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3) затвердити норми  надання  послуг  з  вивезення  побутових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відходів, визначені в установленому порядку;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3" w:name="o339"/>
      <w:bookmarkEnd w:id="153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4) забезпечувати  виконавця  інформацією  стосовно  дії актів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законодавства  про  відходи  та  організації  надання   послуг   з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вивезення   побутових  відходів,  повідомляти  його  про  зміни  у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законодавстві про відходи;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4" w:name="o340"/>
      <w:bookmarkEnd w:id="154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5) розглядати звернення виконавця з приводу надання послуг  з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вивезення побутових відходів та виконання умов цього договору;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5" w:name="o341"/>
      <w:bookmarkEnd w:id="155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6) здійснювати   відповідно   до  законодавства  контроль  за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належною організацією обслуговування споживачів виконавцем;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6" w:name="o342"/>
      <w:bookmarkEnd w:id="156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     7) брати участь у врегулюванні спірних питань,  пов'язаних із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зверненнями  юридичних  чи  фізичних осіб щодо дій (бездіяльності)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виконавця.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7" w:name="o343"/>
      <w:bookmarkEnd w:id="157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6. Виконавець має право: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8" w:name="o344"/>
      <w:bookmarkEnd w:id="158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1) подавати  замовнику  розрахунки  економічно  обґрунтованих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витрат на надання послуг з вивезення побутових відходів;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9" w:name="o345"/>
      <w:bookmarkEnd w:id="159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2) розробити   норми   надання   послуг   та   подати  їх  на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затвердження замовнику;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0" w:name="o346"/>
      <w:bookmarkEnd w:id="160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3) повідомляти  замовника  про  неналежний   стан   проїжджої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частини вулиць,  шляхів, автомобільних доріг, рух якими пов'язаний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 виконанням договору;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1" w:name="o347"/>
      <w:bookmarkEnd w:id="161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4) надавати замовнику пропозиції  щодо  зміни  схем  руху  та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режиму   роботи  спеціально  обладнаних  транспортних  засобів  на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наявних маршрутах.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2" w:name="o348"/>
      <w:bookmarkEnd w:id="162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7. Виконавець зобов'язується: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3" w:name="o349"/>
      <w:bookmarkEnd w:id="163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1) укласти договори на надання послуг з  вивезення  побутових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відходів  із  споживачами на території,  визначеній цим договором,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відповідно до Типового договору про  надання  послуг  з  вивезення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побутових  відходів,  наведеного  у  додатку  1  до Правил надання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послуг з вивезення побутових відходів;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4" w:name="o350"/>
      <w:bookmarkEnd w:id="164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2) надавати послуги з вивезення побутових відходів відповідно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до  вимог  законодавства  про  відходи,  санітарних норм і правил,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Правил надання послуг з вивезення побутових відходів,  умов  цього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договору,   актів   замовника,   рішень   конкурсної   комісії  та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погодженого замовником графіка надання послуг;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5" w:name="o351"/>
      <w:bookmarkEnd w:id="165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3) розробити графік вивезення побутових відходів та  погодити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його із замовником;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6" w:name="o352"/>
      <w:bookmarkEnd w:id="166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4) надавати послуги з вивезення: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7" w:name="o353"/>
      <w:bookmarkEnd w:id="167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__________________________________________________________________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(твердих, великогабаритних, ремонтних, рідких відходів,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8" w:name="o354"/>
      <w:bookmarkEnd w:id="168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__________________________________________________________________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небезпечних відходів у складі побутових відходів)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9" w:name="o355"/>
      <w:bookmarkEnd w:id="169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згідно з графіком;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0" w:name="o356"/>
      <w:bookmarkEnd w:id="170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     5) перевозити побутові відходи на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1" w:name="o357"/>
      <w:bookmarkEnd w:id="171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__________________________________________________________________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(назва об'єкта поводження з побутовими відходами, його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місцезнаходження,</w:t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__________________________________________________________________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найменування суб'єкта господарювання, що здійснює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експлуатацію такого об'єкта)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2" w:name="o359"/>
      <w:bookmarkEnd w:id="172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6) утримувати та випускати на  маршрут  спеціально  обладнані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транспортні засоби у належному технічному і санітарному стані;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3" w:name="o360"/>
      <w:bookmarkEnd w:id="173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7) забезпечувати  допуск  до  надання послуг працівників,  що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пройшли медичний огляд в установленому порядку, та дотримання ними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вимог законодавства про дорожній рух;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4" w:name="o361"/>
      <w:bookmarkEnd w:id="174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8) здійснювати  надання послуг з вивезення побутових відходів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 зверненням замовника у разі проведення публічних заходів;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5" w:name="o362"/>
      <w:bookmarkEnd w:id="175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9) допускати представників виконавця до відповідних  об'єктів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під   час   здійснення  ними  контролю  за  належною  організацією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обслуговування споживачів виконавцем, надавати необхідні для цього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документи та інформацію;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6" w:name="o363"/>
      <w:bookmarkEnd w:id="176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10) подавати  замовнику  до  20  числа  місяця,  що настає за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звітним кварталом,  звіт  про  стан  надання  послуг  з  вивезення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побутових відходів;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7" w:name="o364"/>
      <w:bookmarkEnd w:id="177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11) у  строк,  що не перевищує 15 днів з моменту встановлення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замовником чи уповноваженим органом державного нагляду  (контролю)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порушення   виконавцем   умов  цього  договору,  усунути  виявлені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порушення та письмово повідомити про це замовника.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8" w:name="o365"/>
      <w:bookmarkEnd w:id="178"/>
      <w:r w:rsidRPr="003E2BD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Відповідальність сторін за невиконання умов договору </w:t>
      </w:r>
      <w:r w:rsidRPr="003E2BD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9" w:name="o366"/>
      <w:bookmarkEnd w:id="179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8. За невиконання або неналежне виконання умов цього договору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сторони несуть відповідальність згідно із законодавством.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80" w:name="o367"/>
      <w:bookmarkEnd w:id="180"/>
      <w:r w:rsidRPr="003E2BD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             Розв'язання спорів </w:t>
      </w:r>
      <w:r w:rsidRPr="003E2BD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81" w:name="o368"/>
      <w:bookmarkEnd w:id="181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9. Спори  за  договором  між  сторонами  розв'язуються шляхом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проведення переговорів або у судовому порядку.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82" w:name="o369"/>
      <w:bookmarkEnd w:id="182"/>
      <w:r w:rsidRPr="003E2BD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           Форс-мажорні обставини </w:t>
      </w:r>
      <w:r w:rsidRPr="003E2BD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83" w:name="o370"/>
      <w:bookmarkEnd w:id="183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10. Сторони  звільняються   від   відповідальності   за   цим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договором   у   разі  настання  обставин  непереборної  сили  (дії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надзвичайних ситуацій техногенного,  природного  або  екологічного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характеру), що унеможливлює його виконання.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84" w:name="o371"/>
      <w:bookmarkEnd w:id="184"/>
      <w:r w:rsidRPr="003E2BD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          Строк дії цього договору </w:t>
      </w:r>
      <w:r w:rsidRPr="003E2BD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85" w:name="o372"/>
      <w:bookmarkEnd w:id="185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11. Договір   діє  з  ___________  до  __________  і  набирає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чинності з дня його укладення.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86" w:name="o373"/>
      <w:bookmarkEnd w:id="186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Умови зміни, розірвання, припинення дії цього договору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87" w:name="o374"/>
      <w:bookmarkEnd w:id="187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12. Зміна умов договору  проводиться  у  письмовій  формі  за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взаємною згодою сторін. У разі коли не досягнуто такої згоди, спір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розв'язується у судовому порядку.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88" w:name="o375"/>
      <w:bookmarkEnd w:id="188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13. Договір може бути достроково розірваним за згодою сторін,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а  також  внаслідок односторонньої відмови від договору замовника,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яка допускається у разі систематичного порушення  виконавцем  його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умов  (не  менш  як  три  порушення,  встановлені  за результатами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контролю,  проведеного  замовником  чи   уповноваженими   органами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державного нагляду (контролю).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89" w:name="o376"/>
      <w:bookmarkEnd w:id="189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Одностороння відмова  замовника  від  договору допускається у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разі вчинення виконавцем таких порушень: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90" w:name="o377"/>
      <w:bookmarkEnd w:id="190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недотримання   графіка   вивезення   побутових  відходів  (за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винятком  настання  обставин  непереборної  сили),  погодженого  з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органом місцевого самоврядування;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91" w:name="o378"/>
      <w:bookmarkEnd w:id="191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невиконання вимог законодавства про відходи,  санітарних норм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і  правил,  Правил  надання послуг з вивезення побутових відходів,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актів замовника, рішень конкурсної комісії;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92" w:name="o379"/>
      <w:bookmarkEnd w:id="192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залучення до  роботи  на  маршрутах  водіїв,  що  не  пройшли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відповідної підготовки;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93" w:name="o380"/>
      <w:bookmarkEnd w:id="193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більш як  два  випадки  порушення водіями виконавця з власної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вини вимог законодавства про дорожній рух;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94" w:name="o381"/>
      <w:bookmarkEnd w:id="194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незабезпечення виконавцем  належного  контролю  за  технічним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станом транспортних засобів;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95" w:name="o382"/>
      <w:bookmarkEnd w:id="195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набрання законної   сили   обвинувальним  </w:t>
      </w:r>
      <w:proofErr w:type="spellStart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вироком</w:t>
      </w:r>
      <w:proofErr w:type="spellEnd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суду  щодо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працівника виконавця.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96" w:name="o383"/>
      <w:bookmarkEnd w:id="196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14. Дія договору припиняється у разі, коли: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97" w:name="o384"/>
      <w:bookmarkEnd w:id="197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     закінчився строк, на який його укладено;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98" w:name="o385"/>
      <w:bookmarkEnd w:id="198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виконавець протягом 30 (тридцяти) календарних днів з  моменту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набрання  чинності  цим  договором не розпочав надавати послуги на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всіх об'єктах утворення побутових відходів,  зазначених у пункті 3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цього договору.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99" w:name="o386"/>
      <w:bookmarkEnd w:id="199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Дія договору    припиняється    також   в   інших   випадках,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передбачених законом.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00" w:name="o387"/>
      <w:bookmarkEnd w:id="200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        Прикінцеві положення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01" w:name="o388"/>
      <w:bookmarkEnd w:id="201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15. Цей договір  складений  у  двох  примірниках,  які  мають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однакову  юридичну силу.  Один примірник зберігається у замовника,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другий - у виконавця.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3E2BDF" w:rsidRPr="003E2BDF" w:rsidRDefault="003E2BDF" w:rsidP="003E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02" w:name="o389"/>
      <w:bookmarkEnd w:id="202"/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16. Усі додатки до цього договору підписуються сторонами і  є </w:t>
      </w:r>
      <w:r w:rsidRPr="003E2BDF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його невід'ємною частиною. </w:t>
      </w:r>
    </w:p>
    <w:p w:rsidR="003E2BDF" w:rsidRPr="003E2BDF" w:rsidRDefault="003E2BDF" w:rsidP="003E2BDF">
      <w:pPr>
        <w:spacing w:after="0" w:line="240" w:lineRule="auto"/>
        <w:ind w:left="-284"/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</w:pPr>
      <w:r w:rsidRPr="003E2BDF"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  <w:pict>
          <v:rect id="_x0000_i1035" style="width:0;height:0" o:hralign="center" o:hrstd="t" o:hr="t" fillcolor="#a0a0a0" stroked="f"/>
        </w:pict>
      </w:r>
    </w:p>
    <w:p w:rsidR="003E2BDF" w:rsidRPr="003E2BDF" w:rsidRDefault="003E2BDF" w:rsidP="003E2BDF">
      <w:pPr>
        <w:spacing w:after="100" w:afterAutospacing="1" w:line="240" w:lineRule="auto"/>
        <w:ind w:left="-284"/>
        <w:outlineLvl w:val="1"/>
        <w:rPr>
          <w:rFonts w:ascii="inherit" w:eastAsia="Times New Roman" w:hAnsi="inherit" w:cs="Arial"/>
          <w:color w:val="333333"/>
          <w:sz w:val="36"/>
          <w:szCs w:val="36"/>
          <w:lang w:val="uk-UA" w:eastAsia="ru-RU"/>
        </w:rPr>
      </w:pPr>
      <w:r w:rsidRPr="003E2BDF">
        <w:rPr>
          <w:rFonts w:ascii="inherit" w:eastAsia="Times New Roman" w:hAnsi="inherit" w:cs="Arial"/>
          <w:color w:val="333333"/>
          <w:sz w:val="36"/>
          <w:szCs w:val="36"/>
          <w:lang w:val="uk-UA" w:eastAsia="ru-RU"/>
        </w:rPr>
        <w:t>Публікації документа</w:t>
      </w:r>
    </w:p>
    <w:p w:rsidR="003E2BDF" w:rsidRPr="003E2BDF" w:rsidRDefault="003E2BDF" w:rsidP="003E2BDF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</w:pPr>
      <w:r w:rsidRPr="003E2BDF">
        <w:rPr>
          <w:rFonts w:ascii="Arial" w:eastAsia="Times New Roman" w:hAnsi="Arial" w:cs="Arial"/>
          <w:b/>
          <w:bCs/>
          <w:color w:val="292B2C"/>
          <w:sz w:val="26"/>
          <w:szCs w:val="26"/>
          <w:lang w:val="uk-UA" w:eastAsia="ru-RU"/>
        </w:rPr>
        <w:t>Офіційний вісник України</w:t>
      </w:r>
      <w:r w:rsidRPr="003E2BDF"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  <w:t xml:space="preserve"> від 25.11.2011 — 2011 р., № 89, </w:t>
      </w:r>
      <w:proofErr w:type="spellStart"/>
      <w:r w:rsidRPr="003E2BDF"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  <w:t>стор</w:t>
      </w:r>
      <w:proofErr w:type="spellEnd"/>
      <w:r w:rsidRPr="003E2BDF"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  <w:t xml:space="preserve">. 43, стаття 3238, код </w:t>
      </w:r>
      <w:proofErr w:type="spellStart"/>
      <w:r w:rsidRPr="003E2BDF"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  <w:t>акта</w:t>
      </w:r>
      <w:proofErr w:type="spellEnd"/>
      <w:r w:rsidRPr="003E2BDF"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  <w:t xml:space="preserve"> 59185/2011</w:t>
      </w:r>
    </w:p>
    <w:p w:rsidR="003E2BDF" w:rsidRPr="003E2BDF" w:rsidRDefault="003E2BDF" w:rsidP="003E2BDF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</w:pPr>
      <w:r w:rsidRPr="003E2BDF">
        <w:rPr>
          <w:rFonts w:ascii="Arial" w:eastAsia="Times New Roman" w:hAnsi="Arial" w:cs="Arial"/>
          <w:b/>
          <w:bCs/>
          <w:color w:val="292B2C"/>
          <w:sz w:val="26"/>
          <w:szCs w:val="26"/>
          <w:lang w:val="uk-UA" w:eastAsia="ru-RU"/>
        </w:rPr>
        <w:t>Урядовий кур'єр</w:t>
      </w:r>
      <w:r w:rsidRPr="003E2BDF"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  <w:t> від 07.12.2011 — № 228</w:t>
      </w:r>
    </w:p>
    <w:p w:rsidR="007E459D" w:rsidRPr="003E2BDF" w:rsidRDefault="007E459D" w:rsidP="003E2BDF">
      <w:pPr>
        <w:ind w:left="-284"/>
        <w:rPr>
          <w:lang w:val="uk-UA"/>
        </w:rPr>
      </w:pPr>
    </w:p>
    <w:sectPr w:rsidR="007E459D" w:rsidRPr="003E2BDF" w:rsidSect="007E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605CF"/>
    <w:multiLevelType w:val="multilevel"/>
    <w:tmpl w:val="EFAA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715"/>
    <w:rsid w:val="003E2BDF"/>
    <w:rsid w:val="00626715"/>
    <w:rsid w:val="007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8B4F9-A2E4-4FFF-B8B0-21978FB2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631-2005-%D0%BF" TargetMode="External"/><Relationship Id="rId13" Type="http://schemas.openxmlformats.org/officeDocument/2006/relationships/hyperlink" Target="https://zakon.rada.gov.ua/laws/show/1070-2008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87/98-%D0%B2%D1%80" TargetMode="External"/><Relationship Id="rId12" Type="http://schemas.openxmlformats.org/officeDocument/2006/relationships/hyperlink" Target="https://zakon.rada.gov.ua/laws/show/631-2005-%D0%B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875-15" TargetMode="External"/><Relationship Id="rId11" Type="http://schemas.openxmlformats.org/officeDocument/2006/relationships/hyperlink" Target="https://zakon.rada.gov.ua/laws/show/187/98-%D0%B2%D1%80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875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070-2008-%D0%BF" TargetMode="External"/><Relationship Id="rId14" Type="http://schemas.openxmlformats.org/officeDocument/2006/relationships/hyperlink" Target="https://zakon.rada.gov.ua/laws/show/1875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6774</Words>
  <Characters>38612</Characters>
  <Application>Microsoft Office Word</Application>
  <DocSecurity>0</DocSecurity>
  <Lines>321</Lines>
  <Paragraphs>90</Paragraphs>
  <ScaleCrop>false</ScaleCrop>
  <Company/>
  <LinksUpToDate>false</LinksUpToDate>
  <CharactersWithSpaces>45296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2019-03-25T07:24:00Z</dcterms:created>
  <dcterms:modified xsi:type="dcterms:W3CDTF">2019-03-25T07:25:00Z</dcterms:modified>
</cp:coreProperties>
</file>